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442BC">
      <w:pPr>
        <w:pStyle w:val="5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  <w:lang w:val="ru-RU"/>
        </w:rPr>
        <w:t>КАЛАРСКАЯ</w:t>
      </w:r>
      <w:r>
        <w:rPr>
          <w:rFonts w:hint="default" w:ascii="Times New Roman" w:hAnsi="Times New Roman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 РАЙОННАЯ ТЕРРИТОРИАЛЬНАЯ </w:t>
      </w:r>
    </w:p>
    <w:p w14:paraId="4F44C150">
      <w:pPr>
        <w:pStyle w:val="5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ИЗБИРАТЕЛЬНАЯ КОМИССИЯ</w:t>
      </w:r>
    </w:p>
    <w:p w14:paraId="72CA2D9F">
      <w:pPr>
        <w:jc w:val="center"/>
        <w:rPr>
          <w:rFonts w:hint="default"/>
          <w:b/>
          <w:bCs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u w:val="none"/>
          <w:lang w:val="ru-RU"/>
        </w:rPr>
        <w:t>(с полномочиями окружной избирательной комиссии Чарского четырёхмандатного избирательного округа)</w:t>
      </w:r>
    </w:p>
    <w:p w14:paraId="593E9DD4">
      <w:pPr>
        <w:pStyle w:val="5"/>
        <w:contextualSpacing/>
        <w:rPr>
          <w:rFonts w:ascii="Times New Roman" w:hAnsi="Times New Roman"/>
          <w:sz w:val="28"/>
          <w:szCs w:val="28"/>
          <w:u w:val="none"/>
        </w:rPr>
      </w:pPr>
    </w:p>
    <w:p w14:paraId="4C39315D">
      <w:pPr>
        <w:pStyle w:val="5"/>
        <w:contextualSpacing/>
        <w:rPr>
          <w:rFonts w:ascii="Times New Roman" w:hAnsi="Times New Roman"/>
          <w:b w:val="0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ПОСТАНОВЛЕНИЕ</w:t>
      </w:r>
    </w:p>
    <w:p w14:paraId="3EF13BF6">
      <w:pPr>
        <w:contextualSpacing/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2091"/>
        <w:gridCol w:w="3190"/>
      </w:tblGrid>
      <w:tr w14:paraId="16E6236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52AA835">
            <w:pPr>
              <w:tabs>
                <w:tab w:val="left" w:pos="-581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6 августа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AA1E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827E126">
            <w:pPr>
              <w:contextualSpacing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92</w:t>
            </w:r>
          </w:p>
        </w:tc>
      </w:tr>
    </w:tbl>
    <w:p w14:paraId="75FA3A95">
      <w:pPr>
        <w:pStyle w:val="6"/>
        <w:contextualSpacing/>
        <w:rPr>
          <w:rFonts w:ascii="Times New Roman" w:hAnsi="Times New Roman"/>
          <w:szCs w:val="28"/>
        </w:rPr>
      </w:pPr>
    </w:p>
    <w:p w14:paraId="70AAD32D">
      <w:pPr>
        <w:pStyle w:val="6"/>
        <w:contextualSpacing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пгт. Новая Чара</w:t>
      </w:r>
    </w:p>
    <w:p w14:paraId="4D8DB80F">
      <w:pPr>
        <w:pStyle w:val="6"/>
        <w:contextualSpacing/>
        <w:rPr>
          <w:rFonts w:hint="default" w:ascii="Times New Roman" w:hAnsi="Times New Roman"/>
          <w:sz w:val="28"/>
          <w:szCs w:val="28"/>
          <w:lang w:val="ru-RU"/>
        </w:rPr>
      </w:pPr>
    </w:p>
    <w:p w14:paraId="133F70B8">
      <w:pPr>
        <w:pStyle w:val="9"/>
        <w:spacing w:line="276" w:lineRule="auto"/>
        <w:ind w:firstLine="709"/>
        <w:contextualSpacing/>
        <w:jc w:val="center"/>
        <w:rPr>
          <w:rFonts w:ascii="Times New Roman" w:hAnsi="Times New Roman" w:eastAsia="SimSun"/>
          <w:b/>
          <w:bCs/>
          <w:sz w:val="28"/>
          <w:szCs w:val="28"/>
        </w:rPr>
      </w:pPr>
      <w:r>
        <w:rPr>
          <w:rFonts w:ascii="Times New Roman" w:hAnsi="Times New Roman" w:eastAsia="SimSun"/>
          <w:b/>
          <w:bCs/>
          <w:sz w:val="28"/>
          <w:szCs w:val="28"/>
        </w:rPr>
        <w:t>О</w:t>
      </w:r>
      <w:r>
        <w:rPr>
          <w:rFonts w:ascii="Times New Roman" w:hAnsi="Times New Roman" w:eastAsia="SimSun"/>
          <w:b/>
          <w:bCs/>
          <w:sz w:val="28"/>
          <w:szCs w:val="28"/>
          <w:lang w:val="ru-RU"/>
        </w:rPr>
        <w:t>б</w:t>
      </w:r>
      <w:r>
        <w:rPr>
          <w:rFonts w:ascii="Times New Roman" w:hAnsi="Times New Roman" w:eastAsia="SimSun"/>
          <w:b/>
          <w:bCs/>
          <w:sz w:val="28"/>
          <w:szCs w:val="28"/>
        </w:rPr>
        <w:t xml:space="preserve"> отказе в регистрации Давыдова А.Н., выдвинутого в порядке самовыдвижения, кандидатом в депутаты Совета Каларского муниципального округа Забайкальского края второго созыва по Чарскому чет</w:t>
      </w:r>
      <w:r>
        <w:rPr>
          <w:rFonts w:ascii="Times New Roman" w:hAnsi="Times New Roman" w:eastAsia="SimSun"/>
          <w:b/>
          <w:bCs/>
          <w:sz w:val="28"/>
          <w:szCs w:val="28"/>
          <w:lang w:val="ru-RU"/>
        </w:rPr>
        <w:t>ыр</w:t>
      </w:r>
      <w:r>
        <w:rPr>
          <w:rFonts w:ascii="Times New Roman" w:hAnsi="Times New Roman" w:eastAsia="SimSun"/>
          <w:b/>
          <w:bCs/>
          <w:sz w:val="28"/>
          <w:szCs w:val="28"/>
        </w:rPr>
        <w:t>ёхмандатному  избирательному округу</w:t>
      </w:r>
    </w:p>
    <w:p w14:paraId="551CFEEE"/>
    <w:p w14:paraId="7C57F840">
      <w:pPr>
        <w:pStyle w:val="9"/>
        <w:spacing w:line="276" w:lineRule="auto"/>
        <w:ind w:firstLine="709"/>
        <w:contextualSpacing/>
        <w:jc w:val="both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>Давыдов А.Н. выдвинут кандидатом на выборах депутатов Совета Каларского муниципального округа по Чарскому четырё</w:t>
      </w:r>
      <w:r>
        <w:rPr>
          <w:rFonts w:ascii="Times New Roman" w:hAnsi="Times New Roman" w:eastAsia="SimSun"/>
          <w:sz w:val="28"/>
          <w:szCs w:val="28"/>
          <w:lang w:val="ru-RU"/>
        </w:rPr>
        <w:t>х</w:t>
      </w:r>
      <w:r>
        <w:rPr>
          <w:rFonts w:ascii="Times New Roman" w:hAnsi="Times New Roman" w:eastAsia="SimSun"/>
          <w:sz w:val="28"/>
          <w:szCs w:val="28"/>
        </w:rPr>
        <w:t xml:space="preserve">мандатному избирательному округу в порядке самовыдвижения. </w:t>
      </w:r>
    </w:p>
    <w:p w14:paraId="0CA3C9D1">
      <w:pPr>
        <w:pStyle w:val="9"/>
        <w:spacing w:line="276" w:lineRule="auto"/>
        <w:ind w:firstLine="709"/>
        <w:contextualSpacing/>
        <w:jc w:val="both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>Для регистрации кандидатом Давыдовым А.Н. в Каларскую районную территориальную избирательную комиссию представлены подписи избирателей на 3 (трёх) подписных листах, содержащих 14 (четырнадцать) подписей избирателей.</w:t>
      </w:r>
    </w:p>
    <w:p w14:paraId="13FC0844">
      <w:pPr>
        <w:pStyle w:val="9"/>
        <w:spacing w:line="276" w:lineRule="auto"/>
        <w:ind w:firstLine="709"/>
        <w:contextualSpacing/>
        <w:jc w:val="both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>Проверив соответствие документов, представленных кандидатом Давыдовым А.Н. для выдвижения и регистрации, требованиям Федерального закона «Об основных гарантиях избирательных прав и права на участие в референдуме граждан Российской Федерации» и Закона Забайкальского края «О муниципальных выборах в Забайкальском крае», Каларская районная территориальная избирательная комиссия установила следующее.</w:t>
      </w:r>
    </w:p>
    <w:p w14:paraId="4B47ED3C">
      <w:pPr>
        <w:pStyle w:val="9"/>
        <w:spacing w:line="276" w:lineRule="auto"/>
        <w:ind w:firstLine="709"/>
        <w:contextualSpacing/>
        <w:jc w:val="both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>Каларская районная территориальная избирательная комиссия на основании части 2 статьи 49 Закона Забайкальского края от 06.07.2010 года № 385-ЗЗК «О муниципальных выборах в Забайкальском крае» направила в соответствующие органы представления о проверке достоверности сведений, представленные о себе кандидатом при выдвижении. Данные, поступившие из соответствующих органов подтверждают достоверность сведений, предоставленных кандидатом при выдвижении.</w:t>
      </w:r>
    </w:p>
    <w:p w14:paraId="7B9D6941">
      <w:pPr>
        <w:ind w:firstLine="708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>Согласно результатам проверки подписей избирателей (копия итогового протокола прилагается), из 14 (четырнадцати) заявленных кандидатом Давыдовым А.Н. подписей 13 (тринадцать) подписей являются достоверными и действительными.</w:t>
      </w:r>
    </w:p>
    <w:p w14:paraId="39006CE5">
      <w:pPr>
        <w:ind w:firstLine="708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>Вместе с тем, в пакете документов для регистрации кандидатом предоставлен первый финансовый отч</w:t>
      </w:r>
      <w:r>
        <w:rPr>
          <w:rFonts w:ascii="Times New Roman" w:hAnsi="Times New Roman" w:eastAsia="SimSun" w:cs="Times New Roman"/>
          <w:sz w:val="28"/>
          <w:szCs w:val="28"/>
          <w:lang w:val="ru-RU"/>
        </w:rPr>
        <w:t>ё</w:t>
      </w:r>
      <w:r>
        <w:rPr>
          <w:rFonts w:ascii="Times New Roman" w:hAnsi="Times New Roman" w:eastAsia="SimSun" w:cs="Times New Roman"/>
          <w:sz w:val="28"/>
          <w:szCs w:val="28"/>
        </w:rPr>
        <w:t>т неустановленного образца. Также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ascii="Times New Roman" w:hAnsi="Times New Roman" w:eastAsia="SimSun" w:cs="Times New Roman"/>
          <w:sz w:val="28"/>
          <w:szCs w:val="28"/>
        </w:rPr>
        <w:t xml:space="preserve"> кандидатом не был представлен уч</w:t>
      </w:r>
      <w:r>
        <w:rPr>
          <w:rFonts w:ascii="Times New Roman" w:hAnsi="Times New Roman" w:eastAsia="SimSun" w:cs="Times New Roman"/>
          <w:sz w:val="28"/>
          <w:szCs w:val="28"/>
          <w:lang w:val="ru-RU"/>
        </w:rPr>
        <w:t>ё</w:t>
      </w:r>
      <w:r>
        <w:rPr>
          <w:rFonts w:ascii="Times New Roman" w:hAnsi="Times New Roman" w:eastAsia="SimSun" w:cs="Times New Roman"/>
          <w:sz w:val="28"/>
          <w:szCs w:val="28"/>
        </w:rPr>
        <w:t>т поступления и расходования денежных средств избирательного фонда кандидата.</w:t>
      </w:r>
    </w:p>
    <w:p w14:paraId="39EA2DD9">
      <w:pPr>
        <w:ind w:firstLine="708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>Об имевших место недостатках в предоставленных документах для выдвижения и регистрации кандидат Давыдов А.Н. был своевременно извещ</w:t>
      </w:r>
      <w:r>
        <w:rPr>
          <w:rFonts w:ascii="Times New Roman" w:hAnsi="Times New Roman" w:eastAsia="SimSun" w:cs="Times New Roman"/>
          <w:sz w:val="28"/>
          <w:szCs w:val="28"/>
          <w:lang w:val="ru-RU"/>
        </w:rPr>
        <w:t>ё</w:t>
      </w:r>
      <w:r>
        <w:rPr>
          <w:rFonts w:ascii="Times New Roman" w:hAnsi="Times New Roman" w:eastAsia="SimSun" w:cs="Times New Roman"/>
          <w:sz w:val="28"/>
          <w:szCs w:val="28"/>
        </w:rPr>
        <w:t>н 2 августа 2025 года по электронной почте.</w:t>
      </w:r>
    </w:p>
    <w:p w14:paraId="787FA109">
      <w:pPr>
        <w:ind w:firstLine="708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Кандидатом Давыдовым А.Н. 4 августа 2025 года в Каларскую </w:t>
      </w:r>
      <w:r>
        <w:rPr>
          <w:rFonts w:ascii="Times New Roman" w:hAnsi="Times New Roman" w:eastAsia="SimSun" w:cs="Times New Roman"/>
          <w:sz w:val="28"/>
          <w:szCs w:val="28"/>
          <w:lang w:val="ru-RU"/>
        </w:rPr>
        <w:t>районную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территориальную избирательную комиссию</w:t>
      </w:r>
      <w:r>
        <w:rPr>
          <w:rFonts w:ascii="Times New Roman" w:hAnsi="Times New Roman" w:eastAsia="SimSun" w:cs="Times New Roman"/>
          <w:sz w:val="28"/>
          <w:szCs w:val="28"/>
        </w:rPr>
        <w:t xml:space="preserve"> был предоставлен первый финансовый отч</w:t>
      </w:r>
      <w:r>
        <w:rPr>
          <w:rFonts w:ascii="Times New Roman" w:hAnsi="Times New Roman" w:eastAsia="SimSun" w:cs="Times New Roman"/>
          <w:sz w:val="28"/>
          <w:szCs w:val="28"/>
          <w:lang w:val="ru-RU"/>
        </w:rPr>
        <w:t>ё</w:t>
      </w:r>
      <w:r>
        <w:rPr>
          <w:rFonts w:ascii="Times New Roman" w:hAnsi="Times New Roman" w:eastAsia="SimSun" w:cs="Times New Roman"/>
          <w:sz w:val="28"/>
          <w:szCs w:val="28"/>
        </w:rPr>
        <w:t>т, справка ПАО Сбербанк об остатках на счету, выписка операций по лицевому сч</w:t>
      </w:r>
      <w:r>
        <w:rPr>
          <w:rFonts w:ascii="Times New Roman" w:hAnsi="Times New Roman" w:eastAsia="SimSun" w:cs="Times New Roman"/>
          <w:sz w:val="28"/>
          <w:szCs w:val="28"/>
          <w:lang w:val="ru-RU"/>
        </w:rPr>
        <w:t>ё</w:t>
      </w:r>
      <w:r>
        <w:rPr>
          <w:rFonts w:ascii="Times New Roman" w:hAnsi="Times New Roman" w:eastAsia="SimSun" w:cs="Times New Roman"/>
          <w:sz w:val="28"/>
          <w:szCs w:val="28"/>
        </w:rPr>
        <w:t>ту, датированные 4 августа 2025 года (то есть позднее пресекательного срока 30 июля 2025 года). Уч</w:t>
      </w:r>
      <w:r>
        <w:rPr>
          <w:rFonts w:ascii="Times New Roman" w:hAnsi="Times New Roman" w:eastAsia="SimSun" w:cs="Times New Roman"/>
          <w:sz w:val="28"/>
          <w:szCs w:val="28"/>
          <w:lang w:val="ru-RU"/>
        </w:rPr>
        <w:t>ё</w:t>
      </w:r>
      <w:r>
        <w:rPr>
          <w:rFonts w:ascii="Times New Roman" w:hAnsi="Times New Roman" w:eastAsia="SimSun" w:cs="Times New Roman"/>
          <w:sz w:val="28"/>
          <w:szCs w:val="28"/>
        </w:rPr>
        <w:t>т поступления и расходования денежных средств избирательного фонда кандидата представлен не был.</w:t>
      </w:r>
    </w:p>
    <w:p w14:paraId="53603884">
      <w:pPr>
        <w:ind w:firstLine="708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>Территориальная комиссия отмечает, что представленный кандидатом 4 августа 2025 года для устранения выявленных недостатков первый финансовый отч</w:t>
      </w:r>
      <w:r>
        <w:rPr>
          <w:rFonts w:ascii="Times New Roman" w:hAnsi="Times New Roman" w:eastAsia="SimSun" w:cs="Times New Roman"/>
          <w:sz w:val="28"/>
          <w:szCs w:val="28"/>
          <w:lang w:val="ru-RU"/>
        </w:rPr>
        <w:t>ё</w:t>
      </w:r>
      <w:r>
        <w:rPr>
          <w:rFonts w:ascii="Times New Roman" w:hAnsi="Times New Roman" w:eastAsia="SimSun" w:cs="Times New Roman"/>
          <w:sz w:val="28"/>
          <w:szCs w:val="28"/>
        </w:rPr>
        <w:t>т неустановленной формы, датированный 4 августа 2025 года, не может быть принят территориальной комиссией во внимание.</w:t>
      </w:r>
    </w:p>
    <w:p w14:paraId="2B48A4D0">
      <w:pPr>
        <w:ind w:firstLine="708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>Согласно с пунктом 3 части 5 статьи 50 Закона Забайкальского края «О муниципальных выборах в Забайкальском крае», отсутствие среди документов, представленных для уведомления о выдвижении и регистрации кандидата, документов, необходимых для уведомления о выдвижении и (или) регистрации кандидата в соответствии с </w:t>
      </w:r>
      <w:r>
        <w:fldChar w:fldCharType="begin"/>
      </w:r>
      <w:r>
        <w:instrText xml:space="preserve"> HYPERLINK "https://internet.garant.ru/" \l "/document/184566/entry/0" </w:instrText>
      </w:r>
      <w:r>
        <w:fldChar w:fldCharType="separate"/>
      </w:r>
      <w:r>
        <w:rPr>
          <w:rFonts w:ascii="Times New Roman" w:hAnsi="Times New Roman" w:eastAsia="SimSun" w:cs="Times New Roman"/>
          <w:sz w:val="28"/>
          <w:szCs w:val="28"/>
        </w:rPr>
        <w:t>Федеральным законом</w:t>
      </w:r>
      <w:r>
        <w:rPr>
          <w:rFonts w:ascii="Times New Roman" w:hAnsi="Times New Roman" w:eastAsia="SimSun" w:cs="Times New Roman"/>
          <w:sz w:val="28"/>
          <w:szCs w:val="28"/>
        </w:rPr>
        <w:fldChar w:fldCharType="end"/>
      </w:r>
      <w:r>
        <w:rPr>
          <w:rFonts w:ascii="Times New Roman" w:hAnsi="Times New Roman" w:eastAsia="SimSun" w:cs="Times New Roman"/>
          <w:sz w:val="28"/>
          <w:szCs w:val="28"/>
        </w:rPr>
        <w:t> об основных гарантиях, со </w:t>
      </w:r>
      <w:r>
        <w:fldChar w:fldCharType="begin"/>
      </w:r>
      <w:r>
        <w:instrText xml:space="preserve"> HYPERLINK "https://internet.garant.ru/" \l "/document/19922520/entry/48" </w:instrText>
      </w:r>
      <w:r>
        <w:fldChar w:fldCharType="separate"/>
      </w:r>
      <w:r>
        <w:rPr>
          <w:rFonts w:ascii="Times New Roman" w:hAnsi="Times New Roman" w:eastAsia="SimSun" w:cs="Times New Roman"/>
          <w:sz w:val="28"/>
          <w:szCs w:val="28"/>
        </w:rPr>
        <w:t>статьей 48</w:t>
      </w:r>
      <w:r>
        <w:rPr>
          <w:rFonts w:ascii="Times New Roman" w:hAnsi="Times New Roman" w:eastAsia="SimSun" w:cs="Times New Roman"/>
          <w:sz w:val="28"/>
          <w:szCs w:val="28"/>
        </w:rPr>
        <w:fldChar w:fldCharType="end"/>
      </w:r>
      <w:r>
        <w:rPr>
          <w:rFonts w:ascii="Times New Roman" w:hAnsi="Times New Roman" w:eastAsia="SimSun" w:cs="Times New Roman"/>
          <w:sz w:val="28"/>
          <w:szCs w:val="28"/>
        </w:rPr>
        <w:t> настоящего Закона края, является основанием для отказа в регистрации кандидата.</w:t>
      </w:r>
    </w:p>
    <w:p w14:paraId="2D3B116E">
      <w:pPr>
        <w:pStyle w:val="1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С учётом вышеизложенного и в соответствии со статьями 42, 43, 46, 48-50 Закона Забайкальского края от 06.07.2010 года № 385-ЗЗК «О муниципальных выборах в Забайкальском крае», на основании постановления Избирательной комиссии Забайкальского края от 20.05.2022 года № 161/954-3 «О возложении полномочий по подготовке и проведению выборов в органы местного самоуправления, местного референдума в полном объёме на территориальные и участковые избирательные комиссии на территориях муниципальных образований Забайкальского края» Каларская районная территориальная избирательная комиссия </w:t>
      </w:r>
    </w:p>
    <w:p w14:paraId="1B1464AB">
      <w:pPr>
        <w:pStyle w:val="12"/>
        <w:jc w:val="both"/>
        <w:rPr>
          <w:rFonts w:ascii="Times New Roman" w:hAnsi="Times New Roman" w:cs="Times New Roman"/>
          <w:sz w:val="10"/>
          <w:szCs w:val="10"/>
        </w:rPr>
      </w:pPr>
    </w:p>
    <w:p w14:paraId="4FE5ACDE">
      <w:pPr>
        <w:pStyle w:val="12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 :</w:t>
      </w:r>
    </w:p>
    <w:p w14:paraId="4B24EE41">
      <w:pPr>
        <w:pStyle w:val="9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69F2F94A">
      <w:pPr>
        <w:pStyle w:val="9"/>
        <w:numPr>
          <w:ilvl w:val="0"/>
          <w:numId w:val="1"/>
        </w:num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Отказать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 регистрации  Давыдову Андрею Николаевичу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выдвинут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ому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в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порядке самовыдвижения, </w:t>
      </w:r>
      <w:r>
        <w:rPr>
          <w:rFonts w:hint="default" w:ascii="Times New Roman" w:hAnsi="Times New Roman"/>
          <w:sz w:val="28"/>
          <w:szCs w:val="28"/>
          <w:lang w:val="ru-RU"/>
        </w:rPr>
        <w:t>кандидатом в депутаты Совета Каларского муниципального округа по Чарскому четырёхмандатному избирательному округу.</w:t>
      </w:r>
    </w:p>
    <w:p w14:paraId="73808CC1">
      <w:pPr>
        <w:pStyle w:val="14"/>
        <w:numPr>
          <w:ilvl w:val="0"/>
          <w:numId w:val="1"/>
        </w:numPr>
        <w:spacing w:beforeLines="0" w:afterLines="0" w:line="360" w:lineRule="auto"/>
        <w:ind w:left="0" w:leftChars="0" w:firstLine="709" w:firstLineChars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</w:rPr>
        <w:t xml:space="preserve">Направить настоящее постановление </w:t>
      </w:r>
      <w:r>
        <w:rPr>
          <w:rFonts w:hint="default"/>
          <w:sz w:val="28"/>
          <w:szCs w:val="28"/>
          <w:lang w:val="ru-RU"/>
        </w:rPr>
        <w:t>Давыдову Андрею Николаевичу.</w:t>
      </w:r>
    </w:p>
    <w:p w14:paraId="21200AD0">
      <w:pPr>
        <w:pStyle w:val="9"/>
        <w:numPr>
          <w:ilvl w:val="0"/>
          <w:numId w:val="1"/>
        </w:num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Направить в ВСП №8600/0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66</w:t>
      </w:r>
      <w:r>
        <w:rPr>
          <w:rFonts w:hint="default" w:ascii="Times New Roman" w:hAnsi="Times New Roman" w:cs="Times New Roman"/>
          <w:sz w:val="28"/>
          <w:szCs w:val="28"/>
        </w:rPr>
        <w:t xml:space="preserve"> Читинского отделения № 8600 ПАО Сбербанк по адресу: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Забайкальский край, Каларский район, пгт. Новая Чара, ул. Молдованова, дом 2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указание о прекращении финансовых операций по специальному избирательному сч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</w:rPr>
        <w:t xml:space="preserve">ту, открытому кандидатом </w:t>
      </w:r>
      <w:r>
        <w:rPr>
          <w:rFonts w:hint="default" w:ascii="Times New Roman" w:hAnsi="Times New Roman"/>
          <w:sz w:val="28"/>
          <w:szCs w:val="28"/>
          <w:lang w:val="ru-RU"/>
        </w:rPr>
        <w:t>депутаты Совета Каларского муниципального округа по Чарскому четырёхмандатному избирательному округу Давыдовым Андреем Николаевичем.</w:t>
      </w:r>
    </w:p>
    <w:p w14:paraId="1591C5B2">
      <w:pPr>
        <w:pStyle w:val="13"/>
        <w:numPr>
          <w:ilvl w:val="0"/>
          <w:numId w:val="1"/>
        </w:numPr>
        <w:spacing w:line="360" w:lineRule="auto"/>
        <w:ind w:left="0" w:leftChars="0" w:firstLine="709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 CYR" w:cs="Times New Roman"/>
          <w:i w:val="0"/>
          <w:iCs w:val="0"/>
          <w:color w:val="auto"/>
          <w:kern w:val="0"/>
          <w:sz w:val="28"/>
          <w:szCs w:val="28"/>
          <w:lang w:val="ru-RU"/>
        </w:rPr>
        <w:t>Разместить настоящее постановление н</w:t>
      </w:r>
      <w:r>
        <w:rPr>
          <w:rFonts w:hint="default" w:ascii="Times New Roman" w:hAnsi="Times New Roman" w:cs="Times New Roman"/>
          <w:sz w:val="28"/>
          <w:szCs w:val="28"/>
        </w:rPr>
        <w:t>а официальной странице Каларской районной территориальной избирательной комиссии в информационно-телекоммуникационной сети «Интернет».</w:t>
      </w:r>
    </w:p>
    <w:p w14:paraId="7580DE39">
      <w:pPr>
        <w:pStyle w:val="13"/>
        <w:numPr>
          <w:numId w:val="0"/>
        </w:numPr>
        <w:spacing w:line="360" w:lineRule="auto"/>
        <w:ind w:left="709" w:leftChars="0"/>
        <w:rPr>
          <w:rFonts w:hint="default" w:ascii="Times New Roman" w:hAnsi="Times New Roman" w:cs="Times New Roman"/>
          <w:sz w:val="28"/>
          <w:szCs w:val="28"/>
        </w:rPr>
      </w:pPr>
    </w:p>
    <w:p w14:paraId="27541F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firstLine="708" w:firstLineChars="0"/>
        <w:jc w:val="left"/>
        <w:textAlignment w:val="auto"/>
        <w:rPr>
          <w:rFonts w:ascii="Times New Roman" w:hAnsi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Председатель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Каларской 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 xml:space="preserve">районной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Н.А.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Губенина</w:t>
      </w:r>
    </w:p>
    <w:p w14:paraId="5D23385A">
      <w:pPr>
        <w:pStyle w:val="7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8D2F4F">
      <w:pPr>
        <w:pStyle w:val="7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197A24">
      <w:pPr>
        <w:pStyle w:val="7"/>
        <w:spacing w:before="0" w:beforeAutospacing="0" w:afterAutospacing="0"/>
        <w:ind w:right="-2" w:firstLine="708"/>
        <w:contextualSpacing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hint="default"/>
          <w:color w:val="auto"/>
          <w:sz w:val="28"/>
          <w:szCs w:val="28"/>
          <w:lang w:val="ru-RU"/>
        </w:rPr>
        <w:t xml:space="preserve"> заседания</w:t>
      </w:r>
      <w:r>
        <w:rPr>
          <w:sz w:val="28"/>
          <w:szCs w:val="28"/>
        </w:rPr>
        <w:t xml:space="preserve"> </w:t>
      </w:r>
    </w:p>
    <w:p w14:paraId="02207835">
      <w:pPr>
        <w:pStyle w:val="7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50898BBC">
      <w:pPr>
        <w:pStyle w:val="7"/>
        <w:spacing w:before="0" w:beforeAutospacing="0" w:afterAutospacing="0"/>
        <w:ind w:right="-2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/>
          <w:color w:val="auto"/>
          <w:sz w:val="28"/>
          <w:szCs w:val="28"/>
          <w:lang w:val="ru-RU"/>
        </w:rPr>
        <w:t xml:space="preserve">   О.В.Мирная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78F157"/>
    <w:multiLevelType w:val="singleLevel"/>
    <w:tmpl w:val="C478F15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62"/>
    <w:rsid w:val="000B2D41"/>
    <w:rsid w:val="00100479"/>
    <w:rsid w:val="001B5D9B"/>
    <w:rsid w:val="00323838"/>
    <w:rsid w:val="00491662"/>
    <w:rsid w:val="004B1746"/>
    <w:rsid w:val="005B33C4"/>
    <w:rsid w:val="00757D61"/>
    <w:rsid w:val="00A867EA"/>
    <w:rsid w:val="00DA3137"/>
    <w:rsid w:val="00F82563"/>
    <w:rsid w:val="0D986A0E"/>
    <w:rsid w:val="13620E0E"/>
    <w:rsid w:val="139C3D0F"/>
    <w:rsid w:val="1415717B"/>
    <w:rsid w:val="1481595A"/>
    <w:rsid w:val="191C42B4"/>
    <w:rsid w:val="24F03319"/>
    <w:rsid w:val="2A20735C"/>
    <w:rsid w:val="2E8F44C7"/>
    <w:rsid w:val="378D1C74"/>
    <w:rsid w:val="3DC30466"/>
    <w:rsid w:val="410A466A"/>
    <w:rsid w:val="41BC3EBC"/>
    <w:rsid w:val="45C20858"/>
    <w:rsid w:val="46242594"/>
    <w:rsid w:val="49F04453"/>
    <w:rsid w:val="4ED05800"/>
    <w:rsid w:val="503349D9"/>
    <w:rsid w:val="503E2A41"/>
    <w:rsid w:val="52391A09"/>
    <w:rsid w:val="527A7269"/>
    <w:rsid w:val="528F742D"/>
    <w:rsid w:val="55473729"/>
    <w:rsid w:val="57D028AE"/>
    <w:rsid w:val="58226F13"/>
    <w:rsid w:val="5E8E5D07"/>
    <w:rsid w:val="697B63BE"/>
    <w:rsid w:val="6F7E6EAA"/>
    <w:rsid w:val="701A03CB"/>
    <w:rsid w:val="75A23A3E"/>
    <w:rsid w:val="7803616C"/>
    <w:rsid w:val="7E7B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rFonts w:hint="default" w:cs="Times New Roman"/>
      <w:color w:val="0000FF"/>
      <w:sz w:val="24"/>
      <w:szCs w:val="24"/>
    </w:rPr>
  </w:style>
  <w:style w:type="paragraph" w:styleId="5">
    <w:name w:val="caption"/>
    <w:basedOn w:val="1"/>
    <w:next w:val="1"/>
    <w:qFormat/>
    <w:uiPriority w:val="35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6">
    <w:name w:val="Body Text"/>
    <w:basedOn w:val="1"/>
    <w:link w:val="8"/>
    <w:qFormat/>
    <w:uiPriority w:val="99"/>
    <w:pPr>
      <w:spacing w:after="0" w:line="36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57201F"/>
      <w:sz w:val="18"/>
      <w:szCs w:val="18"/>
      <w:lang w:eastAsia="ru-RU"/>
    </w:rPr>
  </w:style>
  <w:style w:type="character" w:customStyle="1" w:styleId="8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9">
    <w:name w:val="Pa0"/>
    <w:basedOn w:val="1"/>
    <w:next w:val="1"/>
    <w:qFormat/>
    <w:uiPriority w:val="99"/>
    <w:pPr>
      <w:autoSpaceDE w:val="0"/>
      <w:autoSpaceDN w:val="0"/>
      <w:adjustRightInd w:val="0"/>
      <w:spacing w:after="0" w:line="28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10">
    <w:name w:val="Pa2"/>
    <w:basedOn w:val="1"/>
    <w:next w:val="1"/>
    <w:qFormat/>
    <w:uiPriority w:val="99"/>
    <w:pPr>
      <w:autoSpaceDE w:val="0"/>
      <w:autoSpaceDN w:val="0"/>
      <w:adjustRightInd w:val="0"/>
      <w:spacing w:after="0" w:line="22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11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2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2"/>
      <w:lang w:val="ru-RU" w:eastAsia="ru-RU" w:bidi="ar-SA"/>
    </w:rPr>
  </w:style>
  <w:style w:type="paragraph" w:customStyle="1" w:styleId="13">
    <w:name w:val="Стиль2"/>
    <w:basedOn w:val="1"/>
    <w:qFormat/>
    <w:uiPriority w:val="99"/>
    <w:pPr>
      <w:ind w:firstLine="709"/>
      <w:jc w:val="both"/>
    </w:pPr>
    <w:rPr>
      <w:rFonts w:eastAsia="SimSun"/>
      <w:szCs w:val="24"/>
    </w:rPr>
  </w:style>
  <w:style w:type="paragraph" w:customStyle="1" w:styleId="14">
    <w:name w:val="Стиль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SimSu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500</Words>
  <Characters>2852</Characters>
  <Lines>23</Lines>
  <Paragraphs>6</Paragraphs>
  <TotalTime>6</TotalTime>
  <ScaleCrop>false</ScaleCrop>
  <LinksUpToDate>false</LinksUpToDate>
  <CharactersWithSpaces>3346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2023-07-07T02:22:00Z</dcterms:created>
  <dc:creator>Алена</dc:creator>
  <cp:lastModifiedBy>ППЗ</cp:lastModifiedBy>
  <cp:lastPrinted>2025-08-05T15:17:00Z</cp:lastPrinted>
  <dcterms:modified xsi:type="dcterms:W3CDTF">2025-08-06T10:32:53Z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C1163B6E516E4615BF15C57493C562B7_12</vt:lpwstr>
  </property>
</Properties>
</file>